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85A6B1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D16F80">
        <w:rPr>
          <w:rFonts w:ascii="Arial" w:hAnsi="Arial" w:cs="Arial"/>
          <w:b/>
          <w:bCs/>
          <w:sz w:val="26"/>
          <w:szCs w:val="26"/>
        </w:rPr>
        <w:t>69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751820F8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D16F80">
        <w:rPr>
          <w:rFonts w:ascii="Arial" w:hAnsi="Arial" w:cs="Arial"/>
          <w:b/>
          <w:bCs/>
          <w:sz w:val="26"/>
          <w:szCs w:val="26"/>
        </w:rPr>
        <w:t>38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1C98FA02" w:rsidR="00CB7398" w:rsidRPr="00D16F80" w:rsidRDefault="00DC4CBB" w:rsidP="006679B5">
      <w:pPr>
        <w:ind w:right="-5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Objeto</w:t>
      </w:r>
      <w:r w:rsidRPr="00D16F80">
        <w:rPr>
          <w:rFonts w:ascii="Arial" w:hAnsi="Arial" w:cs="Arial"/>
          <w:bCs/>
          <w:sz w:val="24"/>
          <w:szCs w:val="24"/>
        </w:rPr>
        <w:t xml:space="preserve">: </w:t>
      </w:r>
      <w:r w:rsidR="00D16F80" w:rsidRPr="00D16F80">
        <w:rPr>
          <w:rFonts w:ascii="Arial" w:hAnsi="Arial" w:cs="Arial"/>
          <w:bCs/>
          <w:sz w:val="24"/>
          <w:szCs w:val="24"/>
        </w:rPr>
        <w:t>Aquisição de Tablets e Acessórios para Uso dos Agentes Comunitários de Saúde</w:t>
      </w:r>
      <w:r w:rsidRPr="00D16F80">
        <w:rPr>
          <w:rFonts w:ascii="Arial" w:hAnsi="Arial" w:cs="Arial"/>
          <w:bCs/>
          <w:sz w:val="24"/>
          <w:szCs w:val="24"/>
        </w:rPr>
        <w:t>.</w:t>
      </w:r>
    </w:p>
    <w:p w14:paraId="65F36B6C" w14:textId="77777777" w:rsidR="00DC4CBB" w:rsidRPr="006679B5" w:rsidRDefault="00DC4CBB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FCAEED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031E8">
        <w:rPr>
          <w:rFonts w:ascii="Arial" w:hAnsi="Arial" w:cs="Arial"/>
          <w:b/>
          <w:bCs/>
          <w:sz w:val="24"/>
          <w:szCs w:val="24"/>
        </w:rPr>
        <w:t>1</w:t>
      </w:r>
      <w:r w:rsidR="00D16F80">
        <w:rPr>
          <w:rFonts w:ascii="Arial" w:hAnsi="Arial" w:cs="Arial"/>
          <w:b/>
          <w:bCs/>
          <w:sz w:val="24"/>
          <w:szCs w:val="24"/>
        </w:rPr>
        <w:t>2</w:t>
      </w:r>
      <w:r w:rsidR="00DC4CBB">
        <w:rPr>
          <w:rFonts w:ascii="Arial" w:hAnsi="Arial" w:cs="Arial"/>
          <w:b/>
          <w:bCs/>
          <w:sz w:val="24"/>
          <w:szCs w:val="24"/>
        </w:rPr>
        <w:t xml:space="preserve"> de </w:t>
      </w:r>
      <w:r w:rsidR="00D16F80">
        <w:rPr>
          <w:rFonts w:ascii="Arial" w:hAnsi="Arial" w:cs="Arial"/>
          <w:b/>
          <w:bCs/>
          <w:sz w:val="24"/>
          <w:szCs w:val="24"/>
        </w:rPr>
        <w:t>setembro</w:t>
      </w:r>
      <w:r w:rsidR="00DC4CBB">
        <w:rPr>
          <w:rFonts w:ascii="Arial" w:hAnsi="Arial" w:cs="Arial"/>
          <w:b/>
          <w:bCs/>
          <w:sz w:val="24"/>
          <w:szCs w:val="24"/>
        </w:rPr>
        <w:t xml:space="preserve"> de 2023.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A1D75F4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D16F80">
        <w:rPr>
          <w:rFonts w:ascii="Arial" w:hAnsi="Arial" w:cs="Arial"/>
          <w:lang w:val="pt-BR"/>
        </w:rPr>
        <w:t>28</w:t>
      </w:r>
      <w:r w:rsidR="00CB7398">
        <w:rPr>
          <w:rFonts w:ascii="Arial" w:hAnsi="Arial" w:cs="Arial"/>
          <w:lang w:val="pt-BR"/>
        </w:rPr>
        <w:t xml:space="preserve"> de </w:t>
      </w:r>
      <w:r w:rsidR="00D16F80">
        <w:rPr>
          <w:rFonts w:ascii="Arial" w:hAnsi="Arial" w:cs="Arial"/>
          <w:lang w:val="pt-BR"/>
        </w:rPr>
        <w:t>agosto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16F8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3442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22FD7"/>
    <w:rsid w:val="0053567A"/>
    <w:rsid w:val="0058375D"/>
    <w:rsid w:val="005876E6"/>
    <w:rsid w:val="0059773E"/>
    <w:rsid w:val="005A4EB3"/>
    <w:rsid w:val="005D61A3"/>
    <w:rsid w:val="005E616A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A2A2BB16-1430-4A15-984C-8C5DCF7C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7</cp:revision>
  <dcterms:created xsi:type="dcterms:W3CDTF">2023-04-17T12:57:00Z</dcterms:created>
  <dcterms:modified xsi:type="dcterms:W3CDTF">2023-08-28T12:32:00Z</dcterms:modified>
</cp:coreProperties>
</file>